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D4C5B" w14:textId="77777777" w:rsidR="00B03CF6" w:rsidRDefault="00B03CF6"/>
    <w:p w14:paraId="4311AA4D" w14:textId="77777777" w:rsidR="00C647A4" w:rsidRPr="00946668" w:rsidRDefault="00C647A4" w:rsidP="00C647A4">
      <w:pPr>
        <w:jc w:val="right"/>
        <w:rPr>
          <w:rFonts w:ascii="Aptos" w:hAnsi="Aptos"/>
        </w:rPr>
      </w:pPr>
      <w:r w:rsidRPr="00946668">
        <w:rPr>
          <w:rFonts w:ascii="Aptos" w:hAnsi="Aptos"/>
        </w:rPr>
        <w:t>MENDOZA, -- de --- de 202-</w:t>
      </w:r>
    </w:p>
    <w:p w14:paraId="3529247E" w14:textId="77777777" w:rsidR="0040277C" w:rsidRPr="0042231C" w:rsidRDefault="0040277C" w:rsidP="0040277C">
      <w:pPr>
        <w:spacing w:after="0" w:line="240" w:lineRule="atLeast"/>
        <w:rPr>
          <w:rFonts w:ascii="Aptos" w:hAnsi="Aptos"/>
        </w:rPr>
      </w:pPr>
      <w:r w:rsidRPr="0042231C">
        <w:rPr>
          <w:rFonts w:ascii="Aptos" w:hAnsi="Aptos"/>
        </w:rPr>
        <w:t>Cont. Marcos Salinas</w:t>
      </w:r>
    </w:p>
    <w:p w14:paraId="0669CC2B" w14:textId="77777777" w:rsidR="0040277C" w:rsidRPr="0042231C" w:rsidRDefault="0040277C" w:rsidP="0040277C">
      <w:pPr>
        <w:spacing w:after="0" w:line="240" w:lineRule="atLeast"/>
        <w:rPr>
          <w:rFonts w:ascii="Aptos" w:hAnsi="Aptos"/>
        </w:rPr>
      </w:pPr>
      <w:r w:rsidRPr="0042231C">
        <w:rPr>
          <w:rFonts w:ascii="Aptos" w:hAnsi="Aptos"/>
        </w:rPr>
        <w:t>Director de Registros y Estados Contables</w:t>
      </w:r>
    </w:p>
    <w:p w14:paraId="23CA51A8" w14:textId="77777777" w:rsidR="0040277C" w:rsidRPr="00946668" w:rsidRDefault="0040277C" w:rsidP="0040277C">
      <w:pPr>
        <w:spacing w:after="0" w:line="240" w:lineRule="atLeast"/>
        <w:rPr>
          <w:rFonts w:ascii="Aptos" w:hAnsi="Aptos"/>
        </w:rPr>
      </w:pPr>
      <w:r w:rsidRPr="00946668">
        <w:rPr>
          <w:rFonts w:ascii="Aptos" w:hAnsi="Aptos"/>
        </w:rPr>
        <w:t>Universidad Nacional de Cuyo</w:t>
      </w:r>
    </w:p>
    <w:p w14:paraId="23AB712D" w14:textId="77777777" w:rsidR="0040277C" w:rsidRPr="00946668" w:rsidRDefault="0040277C" w:rsidP="0040277C">
      <w:pPr>
        <w:spacing w:after="0" w:line="240" w:lineRule="atLeast"/>
        <w:rPr>
          <w:rFonts w:ascii="Aptos" w:hAnsi="Aptos"/>
        </w:rPr>
      </w:pPr>
      <w:r w:rsidRPr="00946668">
        <w:rPr>
          <w:rFonts w:ascii="Aptos" w:hAnsi="Aptos"/>
        </w:rPr>
        <w:t>S___________/__________D</w:t>
      </w:r>
    </w:p>
    <w:p w14:paraId="7BF01B40" w14:textId="77777777" w:rsidR="00683CCE" w:rsidRPr="00946668" w:rsidRDefault="00683CCE" w:rsidP="00C647A4">
      <w:pPr>
        <w:rPr>
          <w:rFonts w:ascii="Aptos" w:hAnsi="Aptos"/>
        </w:rPr>
      </w:pPr>
    </w:p>
    <w:p w14:paraId="02B4BE0A" w14:textId="4595E549" w:rsidR="00F15423" w:rsidRDefault="00F15423" w:rsidP="00F15423">
      <w:pPr>
        <w:ind w:firstLine="1418"/>
        <w:jc w:val="both"/>
        <w:rPr>
          <w:rFonts w:ascii="Aptos" w:hAnsi="Aptos"/>
        </w:rPr>
      </w:pPr>
      <w:r w:rsidRPr="00946668">
        <w:rPr>
          <w:rFonts w:ascii="Aptos" w:hAnsi="Aptos"/>
        </w:rPr>
        <w:t xml:space="preserve">Por la presente tengo el agrado de dirigirme a fin de solicitar </w:t>
      </w:r>
      <w:r>
        <w:rPr>
          <w:rFonts w:ascii="Aptos" w:hAnsi="Aptos"/>
        </w:rPr>
        <w:t xml:space="preserve">el pago a favor del proveedor --- por la suma de </w:t>
      </w:r>
      <w:r w:rsidRPr="00946668">
        <w:rPr>
          <w:rFonts w:ascii="Aptos" w:hAnsi="Aptos"/>
        </w:rPr>
        <w:t xml:space="preserve">PESOS </w:t>
      </w:r>
      <w:r w:rsidRPr="00946668">
        <w:rPr>
          <w:rFonts w:ascii="Aptos" w:hAnsi="Aptos"/>
          <w:i/>
          <w:iCs/>
        </w:rPr>
        <w:t>(monto en letras)</w:t>
      </w:r>
      <w:r w:rsidRPr="00946668">
        <w:rPr>
          <w:rFonts w:ascii="Aptos" w:hAnsi="Aptos"/>
        </w:rPr>
        <w:t xml:space="preserve"> ($000.000</w:t>
      </w:r>
      <w:r>
        <w:rPr>
          <w:rFonts w:ascii="Aptos" w:hAnsi="Aptos"/>
        </w:rPr>
        <w:t>,00</w:t>
      </w:r>
      <w:r w:rsidRPr="00946668">
        <w:rPr>
          <w:rFonts w:ascii="Aptos" w:hAnsi="Aptos"/>
        </w:rPr>
        <w:t>)</w:t>
      </w:r>
      <w:r>
        <w:rPr>
          <w:rFonts w:ascii="Aptos" w:hAnsi="Aptos"/>
        </w:rPr>
        <w:t>.</w:t>
      </w:r>
    </w:p>
    <w:p w14:paraId="1D1B35B8" w14:textId="631D5B56" w:rsidR="00BF294E" w:rsidRDefault="00683CCE" w:rsidP="001232F6">
      <w:pPr>
        <w:ind w:firstLine="1418"/>
        <w:jc w:val="both"/>
        <w:rPr>
          <w:rFonts w:ascii="Aptos" w:hAnsi="Aptos"/>
          <w:i/>
          <w:iCs/>
          <w:color w:val="FF0000"/>
        </w:rPr>
      </w:pPr>
      <w:r w:rsidRPr="007C19A5">
        <w:rPr>
          <w:rFonts w:ascii="Aptos" w:hAnsi="Aptos"/>
        </w:rPr>
        <w:t xml:space="preserve">El presente trámite se enmarca en la Ord. 11/2023 C.S., encuadrado en el </w:t>
      </w:r>
      <w:r w:rsidR="00C44294" w:rsidRPr="007C19A5">
        <w:rPr>
          <w:rFonts w:ascii="Aptos" w:hAnsi="Aptos"/>
        </w:rPr>
        <w:t>CAPÍTULO</w:t>
      </w:r>
      <w:r w:rsidRPr="007C19A5">
        <w:rPr>
          <w:rFonts w:ascii="Aptos" w:hAnsi="Aptos"/>
        </w:rPr>
        <w:t xml:space="preserve"> </w:t>
      </w:r>
      <w:r w:rsidR="00D40583" w:rsidRPr="007C19A5">
        <w:rPr>
          <w:rFonts w:ascii="Aptos" w:hAnsi="Aptos"/>
        </w:rPr>
        <w:t>V</w:t>
      </w:r>
      <w:r w:rsidR="00983220" w:rsidRPr="007C19A5">
        <w:rPr>
          <w:rFonts w:ascii="Aptos" w:hAnsi="Aptos"/>
        </w:rPr>
        <w:t>I</w:t>
      </w:r>
      <w:r w:rsidR="00D40583" w:rsidRPr="007C19A5">
        <w:rPr>
          <w:rFonts w:ascii="Aptos" w:hAnsi="Aptos"/>
        </w:rPr>
        <w:t>I</w:t>
      </w:r>
      <w:r w:rsidRPr="007C19A5">
        <w:rPr>
          <w:rFonts w:ascii="Aptos" w:hAnsi="Aptos"/>
        </w:rPr>
        <w:t xml:space="preserve">- </w:t>
      </w:r>
      <w:r w:rsidR="00983220" w:rsidRPr="007C19A5">
        <w:rPr>
          <w:rFonts w:ascii="Aptos" w:hAnsi="Aptos"/>
        </w:rPr>
        <w:t>ADJUDICACIÓN SIMPLE POR DESARME, TRASLADO O EXAMEN PREVIO</w:t>
      </w:r>
      <w:r w:rsidR="00BF294E">
        <w:rPr>
          <w:rFonts w:ascii="Aptos" w:hAnsi="Aptos"/>
          <w:i/>
          <w:iCs/>
          <w:color w:val="FF0000"/>
        </w:rPr>
        <w:t xml:space="preserve"> </w:t>
      </w:r>
      <w:r w:rsidR="00BF294E" w:rsidRPr="00F82E85">
        <w:rPr>
          <w:rFonts w:ascii="Aptos" w:hAnsi="Aptos"/>
        </w:rPr>
        <w:t xml:space="preserve">por </w:t>
      </w:r>
      <w:r w:rsidR="00E73960">
        <w:rPr>
          <w:rFonts w:ascii="Aptos" w:hAnsi="Aptos"/>
        </w:rPr>
        <w:t>el servicio</w:t>
      </w:r>
      <w:r w:rsidR="00BF294E" w:rsidRPr="00F82E85">
        <w:rPr>
          <w:rFonts w:ascii="Aptos" w:hAnsi="Aptos"/>
        </w:rPr>
        <w:t xml:space="preserve"> recibido </w:t>
      </w:r>
      <w:r w:rsidR="00BF294E" w:rsidRPr="00F82E85">
        <w:rPr>
          <w:rFonts w:ascii="Aptos" w:hAnsi="Aptos"/>
          <w:i/>
          <w:iCs/>
        </w:rPr>
        <w:t>(mencionar servicio).</w:t>
      </w:r>
      <w:r w:rsidR="00BF294E">
        <w:rPr>
          <w:rFonts w:ascii="Aptos" w:hAnsi="Aptos"/>
        </w:rPr>
        <w:t xml:space="preserve"> </w:t>
      </w:r>
      <w:r w:rsidR="001232F6" w:rsidRPr="00153986">
        <w:rPr>
          <w:rFonts w:ascii="Aptos" w:hAnsi="Aptos"/>
          <w:i/>
          <w:iCs/>
          <w:color w:val="FF0000"/>
        </w:rPr>
        <w:t xml:space="preserve"> </w:t>
      </w:r>
    </w:p>
    <w:p w14:paraId="6EE7DD25" w14:textId="77FCD381" w:rsidR="00BF294E" w:rsidRDefault="00BF294E" w:rsidP="00BF294E">
      <w:pPr>
        <w:ind w:firstLine="1418"/>
        <w:jc w:val="both"/>
        <w:rPr>
          <w:rFonts w:ascii="Aptos" w:hAnsi="Aptos"/>
        </w:rPr>
      </w:pPr>
      <w:r w:rsidRPr="0021662E">
        <w:rPr>
          <w:rFonts w:ascii="Aptos" w:hAnsi="Aptos"/>
        </w:rPr>
        <w:t>Se deja constancia, además, de que el proveedor adjudicado se encuentra inscripto en el Registro de Proveedores de la Universidad Nacional de Cuyo y que, mediante consulta en base de dato de AFIP, se ha verificado que la factura no está calificada como apócrifa.</w:t>
      </w:r>
    </w:p>
    <w:p w14:paraId="413E64B3" w14:textId="77777777" w:rsidR="007E566F" w:rsidRPr="0021662E" w:rsidRDefault="007E566F" w:rsidP="007E566F">
      <w:pPr>
        <w:ind w:firstLine="1418"/>
        <w:jc w:val="both"/>
        <w:rPr>
          <w:rFonts w:ascii="Aptos" w:hAnsi="Aptos"/>
        </w:rPr>
      </w:pPr>
      <w:r w:rsidRPr="0021662E">
        <w:rPr>
          <w:rFonts w:ascii="Aptos" w:hAnsi="Aptos"/>
        </w:rPr>
        <w:t>Asimismo, se incluye la siguiente documentación:</w:t>
      </w:r>
    </w:p>
    <w:p w14:paraId="6CF1E02A" w14:textId="27D06680" w:rsidR="00C830C7" w:rsidRPr="007C19A5" w:rsidRDefault="00D25243" w:rsidP="00C830C7">
      <w:pPr>
        <w:pStyle w:val="Prrafodelista"/>
        <w:numPr>
          <w:ilvl w:val="0"/>
          <w:numId w:val="1"/>
        </w:numPr>
        <w:jc w:val="both"/>
        <w:rPr>
          <w:rFonts w:ascii="Aptos" w:hAnsi="Aptos"/>
        </w:rPr>
      </w:pPr>
      <w:r w:rsidRPr="007C19A5">
        <w:rPr>
          <w:rFonts w:ascii="Aptos" w:hAnsi="Aptos"/>
        </w:rPr>
        <w:t>Informe</w:t>
      </w:r>
      <w:r w:rsidR="00E45595" w:rsidRPr="007C19A5">
        <w:rPr>
          <w:rFonts w:ascii="Aptos" w:hAnsi="Aptos"/>
        </w:rPr>
        <w:t xml:space="preserve"> que acredite la </w:t>
      </w:r>
      <w:r w:rsidR="00575E88" w:rsidRPr="007C19A5">
        <w:rPr>
          <w:rFonts w:ascii="Aptos" w:hAnsi="Aptos"/>
        </w:rPr>
        <w:t xml:space="preserve">aplicación </w:t>
      </w:r>
      <w:r w:rsidR="00AB3805" w:rsidRPr="007C19A5">
        <w:rPr>
          <w:rFonts w:ascii="Aptos" w:hAnsi="Aptos"/>
        </w:rPr>
        <w:t>del procedimiento de adjudicación</w:t>
      </w:r>
      <w:r w:rsidR="00575E88" w:rsidRPr="007C19A5">
        <w:rPr>
          <w:rFonts w:ascii="Aptos" w:hAnsi="Aptos"/>
        </w:rPr>
        <w:t xml:space="preserve"> </w:t>
      </w:r>
      <w:r w:rsidR="00934638">
        <w:rPr>
          <w:rFonts w:ascii="Aptos" w:hAnsi="Aptos"/>
        </w:rPr>
        <w:t xml:space="preserve">simple </w:t>
      </w:r>
      <w:r w:rsidR="00575E88" w:rsidRPr="007C19A5">
        <w:rPr>
          <w:rFonts w:ascii="Aptos" w:hAnsi="Aptos"/>
        </w:rPr>
        <w:t>por desarme, traslado o examen previo</w:t>
      </w:r>
      <w:r w:rsidR="00E45595" w:rsidRPr="007C19A5">
        <w:rPr>
          <w:rFonts w:ascii="Aptos" w:hAnsi="Aptos"/>
        </w:rPr>
        <w:t xml:space="preserve"> </w:t>
      </w:r>
    </w:p>
    <w:p w14:paraId="11AA02AB" w14:textId="43A6B170" w:rsidR="007E566F" w:rsidRDefault="007E566F" w:rsidP="007E566F">
      <w:pPr>
        <w:pStyle w:val="Prrafodelista"/>
        <w:numPr>
          <w:ilvl w:val="0"/>
          <w:numId w:val="1"/>
        </w:numPr>
        <w:jc w:val="both"/>
        <w:rPr>
          <w:rFonts w:ascii="Aptos" w:hAnsi="Aptos"/>
        </w:rPr>
      </w:pPr>
      <w:r>
        <w:rPr>
          <w:rFonts w:ascii="Aptos" w:hAnsi="Aptos"/>
        </w:rPr>
        <w:t>Comprobante/s solicitado</w:t>
      </w:r>
      <w:r w:rsidR="00DC2F52">
        <w:rPr>
          <w:rFonts w:ascii="Aptos" w:hAnsi="Aptos"/>
        </w:rPr>
        <w:t>/</w:t>
      </w:r>
      <w:r>
        <w:rPr>
          <w:rFonts w:ascii="Aptos" w:hAnsi="Aptos"/>
        </w:rPr>
        <w:t>s a pagar</w:t>
      </w:r>
    </w:p>
    <w:p w14:paraId="3DB43081" w14:textId="7FE0DB1C" w:rsidR="0090606F" w:rsidRPr="005F70C0" w:rsidRDefault="0090606F" w:rsidP="0090606F">
      <w:pPr>
        <w:pStyle w:val="Prrafodelista"/>
        <w:numPr>
          <w:ilvl w:val="0"/>
          <w:numId w:val="1"/>
        </w:numPr>
        <w:jc w:val="both"/>
        <w:rPr>
          <w:rFonts w:ascii="Aptos" w:hAnsi="Aptos"/>
        </w:rPr>
      </w:pPr>
      <w:r w:rsidRPr="005F70C0">
        <w:rPr>
          <w:rFonts w:ascii="Aptos" w:hAnsi="Aptos"/>
        </w:rPr>
        <w:t>Acta de efectiva prestación de servicios</w:t>
      </w:r>
    </w:p>
    <w:p w14:paraId="7F89C4DC" w14:textId="77777777" w:rsidR="001461D5" w:rsidRDefault="001461D5" w:rsidP="001461D5">
      <w:pPr>
        <w:pStyle w:val="Prrafodelista"/>
        <w:numPr>
          <w:ilvl w:val="0"/>
          <w:numId w:val="1"/>
        </w:numPr>
        <w:jc w:val="both"/>
        <w:rPr>
          <w:rFonts w:ascii="Aptos" w:hAnsi="Aptos"/>
        </w:rPr>
      </w:pPr>
      <w:r w:rsidRPr="009F0891">
        <w:rPr>
          <w:rFonts w:ascii="Aptos" w:hAnsi="Aptos"/>
        </w:rPr>
        <w:t xml:space="preserve">NUI/NUP N°-- </w:t>
      </w:r>
    </w:p>
    <w:p w14:paraId="5863BF98" w14:textId="16B5F201" w:rsidR="00950B60" w:rsidRDefault="00950B60" w:rsidP="00950B60">
      <w:pPr>
        <w:pStyle w:val="Prrafodelista"/>
        <w:numPr>
          <w:ilvl w:val="0"/>
          <w:numId w:val="1"/>
        </w:numPr>
        <w:jc w:val="both"/>
        <w:rPr>
          <w:rFonts w:ascii="Aptos" w:hAnsi="Aptos"/>
          <w:i/>
          <w:iCs/>
        </w:rPr>
      </w:pPr>
      <w:r w:rsidRPr="005F70C0">
        <w:rPr>
          <w:rFonts w:ascii="Aptos" w:hAnsi="Aptos"/>
        </w:rPr>
        <w:t xml:space="preserve">Certificado de exclusión y/o retención de impuestos </w:t>
      </w:r>
      <w:r w:rsidRPr="005F70C0">
        <w:rPr>
          <w:rFonts w:ascii="Aptos" w:hAnsi="Aptos"/>
          <w:i/>
          <w:iCs/>
        </w:rPr>
        <w:t>(en caso de corresponder)</w:t>
      </w:r>
    </w:p>
    <w:p w14:paraId="0FB7E814" w14:textId="08CCD006" w:rsidR="00950B60" w:rsidRPr="00E764F2" w:rsidRDefault="00950B60" w:rsidP="00950B60">
      <w:pPr>
        <w:pStyle w:val="Prrafodelista"/>
        <w:numPr>
          <w:ilvl w:val="0"/>
          <w:numId w:val="1"/>
        </w:numPr>
        <w:jc w:val="both"/>
        <w:rPr>
          <w:rFonts w:ascii="Aptos" w:hAnsi="Aptos"/>
          <w:i/>
          <w:iCs/>
        </w:rPr>
      </w:pPr>
      <w:r w:rsidRPr="00E764F2">
        <w:rPr>
          <w:rFonts w:ascii="Aptos" w:hAnsi="Aptos"/>
        </w:rPr>
        <w:t>Lo requerido según procedimiento para contrataciones superiores a ochenta (80) módulos y hasta (160) módulos</w:t>
      </w:r>
      <w:r w:rsidRPr="00E764F2">
        <w:rPr>
          <w:rFonts w:ascii="Aptos" w:hAnsi="Aptos"/>
          <w:i/>
          <w:iCs/>
        </w:rPr>
        <w:t xml:space="preserve"> (en caso de corresponder)</w:t>
      </w:r>
    </w:p>
    <w:p w14:paraId="1C6A2490" w14:textId="77777777" w:rsidR="004C3063" w:rsidRPr="004C3063" w:rsidRDefault="004C3063" w:rsidP="004C3063">
      <w:pPr>
        <w:pStyle w:val="Prrafodelista"/>
        <w:ind w:left="2138"/>
        <w:jc w:val="both"/>
        <w:rPr>
          <w:rFonts w:ascii="Aptos" w:hAnsi="Aptos"/>
        </w:rPr>
      </w:pPr>
    </w:p>
    <w:p w14:paraId="320DF5D9" w14:textId="77777777" w:rsidR="00584007" w:rsidRDefault="00584007" w:rsidP="00584007">
      <w:pPr>
        <w:ind w:firstLine="1418"/>
        <w:jc w:val="both"/>
        <w:rPr>
          <w:rFonts w:ascii="Aptos" w:hAnsi="Aptos"/>
        </w:rPr>
      </w:pPr>
      <w:r>
        <w:rPr>
          <w:rFonts w:ascii="Aptos" w:hAnsi="Aptos"/>
        </w:rPr>
        <w:t>Sin otro particular, lo saludo atentamente.</w:t>
      </w:r>
    </w:p>
    <w:p w14:paraId="2F6D4B94" w14:textId="77777777" w:rsidR="00830A70" w:rsidRDefault="00830A70" w:rsidP="00D54198">
      <w:pPr>
        <w:jc w:val="both"/>
        <w:rPr>
          <w:rFonts w:ascii="Aptos" w:hAnsi="Aptos"/>
        </w:rPr>
      </w:pPr>
    </w:p>
    <w:p w14:paraId="09F3D531" w14:textId="77777777" w:rsidR="00830A70" w:rsidRPr="003C17C8" w:rsidRDefault="00830A70" w:rsidP="00830A70">
      <w:pPr>
        <w:jc w:val="right"/>
        <w:rPr>
          <w:i/>
          <w:iCs/>
        </w:rPr>
      </w:pPr>
      <w:r w:rsidRPr="003C17C8">
        <w:rPr>
          <w:i/>
          <w:iCs/>
        </w:rPr>
        <w:t>(Firma de quien corresponda)</w:t>
      </w:r>
    </w:p>
    <w:p w14:paraId="0043C60E" w14:textId="77777777" w:rsidR="00C647A4" w:rsidRDefault="00C647A4"/>
    <w:sectPr w:rsidR="00C647A4" w:rsidSect="00172C20">
      <w:headerReference w:type="default" r:id="rId7"/>
      <w:pgSz w:w="12240" w:h="15840"/>
      <w:pgMar w:top="1417" w:right="1701" w:bottom="1417" w:left="1701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60AA0" w14:textId="77777777" w:rsidR="00927283" w:rsidRDefault="00927283" w:rsidP="00172C20">
      <w:pPr>
        <w:spacing w:after="0" w:line="240" w:lineRule="auto"/>
      </w:pPr>
      <w:r>
        <w:separator/>
      </w:r>
    </w:p>
  </w:endnote>
  <w:endnote w:type="continuationSeparator" w:id="0">
    <w:p w14:paraId="0EA8AB6A" w14:textId="77777777" w:rsidR="00927283" w:rsidRDefault="00927283" w:rsidP="0017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C944B" w14:textId="77777777" w:rsidR="00927283" w:rsidRDefault="00927283" w:rsidP="00172C20">
      <w:pPr>
        <w:spacing w:after="0" w:line="240" w:lineRule="auto"/>
      </w:pPr>
      <w:r>
        <w:separator/>
      </w:r>
    </w:p>
  </w:footnote>
  <w:footnote w:type="continuationSeparator" w:id="0">
    <w:p w14:paraId="70AC1DA9" w14:textId="77777777" w:rsidR="00927283" w:rsidRDefault="00927283" w:rsidP="0017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95DF4" w14:textId="1B3DD88A" w:rsidR="00172C20" w:rsidRDefault="00000000" w:rsidP="00172C20">
    <w:pPr>
      <w:pStyle w:val="Encabezado"/>
      <w:tabs>
        <w:tab w:val="clear" w:pos="4419"/>
        <w:tab w:val="clear" w:pos="8838"/>
        <w:tab w:val="left" w:pos="6435"/>
      </w:tabs>
    </w:pPr>
    <w:r>
      <w:rPr>
        <w:noProof/>
      </w:rPr>
      <w:pict w14:anchorId="56FD85AB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25" type="#_x0000_t202" style="position:absolute;margin-left:236.05pt;margin-top:-49.3pt;width:272.65pt;height:60.7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<v:textbox style="mso-next-textbox:#Cuadro de texto 2">
            <w:txbxContent>
              <w:p w14:paraId="559E7311" w14:textId="77777777" w:rsidR="00172C20" w:rsidRPr="00172C20" w:rsidRDefault="00172C20" w:rsidP="00172C20">
                <w:pPr>
                  <w:pStyle w:val="Encabezado"/>
                  <w:tabs>
                    <w:tab w:val="left" w:pos="6180"/>
                  </w:tabs>
                  <w:rPr>
                    <w:rFonts w:ascii="Calibri" w:hAnsi="Calibri" w:cs="Calibri"/>
                    <w:b/>
                    <w:bCs/>
                    <w:sz w:val="20"/>
                    <w:szCs w:val="20"/>
                    <w:lang w:val="es-ES"/>
                  </w:rPr>
                </w:pPr>
                <w:r w:rsidRPr="00172C20">
                  <w:rPr>
                    <w:rFonts w:ascii="Calibri" w:hAnsi="Calibri" w:cs="Calibri"/>
                    <w:b/>
                    <w:bCs/>
                    <w:noProof/>
                    <w:sz w:val="20"/>
                    <w:szCs w:val="20"/>
                  </w:rPr>
                  <w:drawing>
                    <wp:inline distT="0" distB="0" distL="0" distR="0" wp14:anchorId="2ED19EC0" wp14:editId="3AC40045">
                      <wp:extent cx="76200" cy="95250"/>
                      <wp:effectExtent l="0" t="0" r="0" b="0"/>
                      <wp:docPr id="494233593" name="Imagen 5" descr="Descripción: triangulit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 descr="Descripción: triangulit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172C20">
                  <w:rPr>
                    <w:rFonts w:ascii="Calibri" w:hAnsi="Calibri" w:cs="Calibri"/>
                    <w:b/>
                    <w:bCs/>
                    <w:sz w:val="20"/>
                    <w:szCs w:val="20"/>
                    <w:lang w:val="es-ES"/>
                  </w:rPr>
                  <w:t xml:space="preserve"> 2024</w:t>
                </w:r>
              </w:p>
              <w:p w14:paraId="3AB12C91" w14:textId="77777777" w:rsidR="00172C20" w:rsidRPr="00172C20" w:rsidRDefault="00172C20" w:rsidP="00172C20">
                <w:pPr>
                  <w:pStyle w:val="Encabezado"/>
                  <w:tabs>
                    <w:tab w:val="left" w:pos="6180"/>
                  </w:tabs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172C20"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  <w:t>“30º ANIVERSARIO DEL RECONOCIMIENTO</w:t>
                </w:r>
              </w:p>
              <w:p w14:paraId="3A0784E7" w14:textId="37785552" w:rsidR="00172C20" w:rsidRPr="00172C20" w:rsidRDefault="00172C20" w:rsidP="00172C20">
                <w:pPr>
                  <w:pStyle w:val="Encabezado"/>
                  <w:tabs>
                    <w:tab w:val="left" w:pos="6180"/>
                  </w:tabs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172C20"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  <w:t>CONSTITUCIONAL DE LA AUTONOMIA Y AUTARQUÍA</w:t>
                </w:r>
              </w:p>
              <w:p w14:paraId="4D825DAC" w14:textId="77777777" w:rsidR="00172C20" w:rsidRPr="00172C20" w:rsidRDefault="00172C20" w:rsidP="00172C20">
                <w:pPr>
                  <w:pStyle w:val="Encabezado"/>
                  <w:tabs>
                    <w:tab w:val="left" w:pos="6180"/>
                  </w:tabs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172C20"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  <w:t>UNIVERSITARIA EN ARGENTINA”</w:t>
                </w:r>
              </w:p>
              <w:p w14:paraId="1D505B77" w14:textId="77777777" w:rsidR="00172C20" w:rsidRDefault="00172C20" w:rsidP="00172C20"/>
            </w:txbxContent>
          </v:textbox>
          <w10:wrap type="square"/>
        </v:shape>
      </w:pict>
    </w:r>
    <w:r w:rsidR="00172C20">
      <w:rPr>
        <w:noProof/>
      </w:rPr>
      <w:drawing>
        <wp:anchor distT="0" distB="0" distL="114300" distR="114300" simplePos="0" relativeHeight="251663360" behindDoc="0" locked="0" layoutInCell="1" allowOverlap="1" wp14:anchorId="42D0A937" wp14:editId="0F884EDF">
          <wp:simplePos x="0" y="0"/>
          <wp:positionH relativeFrom="column">
            <wp:posOffset>-304800</wp:posOffset>
          </wp:positionH>
          <wp:positionV relativeFrom="paragraph">
            <wp:posOffset>-527050</wp:posOffset>
          </wp:positionV>
          <wp:extent cx="2962275" cy="631510"/>
          <wp:effectExtent l="0" t="0" r="0" b="0"/>
          <wp:wrapNone/>
          <wp:docPr id="41178082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78082" name="Imagen 1" descr="Imagen que contiene For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63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2C20">
      <w:tab/>
    </w:r>
  </w:p>
  <w:p w14:paraId="725E0BCC" w14:textId="77777777" w:rsidR="00172C20" w:rsidRDefault="00172C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0D0F07"/>
    <w:multiLevelType w:val="hybridMultilevel"/>
    <w:tmpl w:val="F3C45858"/>
    <w:lvl w:ilvl="0" w:tplc="2C0A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33785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761"/>
    <w:rsid w:val="00005D70"/>
    <w:rsid w:val="000402CF"/>
    <w:rsid w:val="00065751"/>
    <w:rsid w:val="00070996"/>
    <w:rsid w:val="0009253F"/>
    <w:rsid w:val="000B5EEB"/>
    <w:rsid w:val="000E2C71"/>
    <w:rsid w:val="00117D8E"/>
    <w:rsid w:val="001232F6"/>
    <w:rsid w:val="001461D5"/>
    <w:rsid w:val="00153986"/>
    <w:rsid w:val="00172C20"/>
    <w:rsid w:val="001A5E03"/>
    <w:rsid w:val="001D2B13"/>
    <w:rsid w:val="00220F27"/>
    <w:rsid w:val="00220F31"/>
    <w:rsid w:val="00223522"/>
    <w:rsid w:val="0022749A"/>
    <w:rsid w:val="002B181F"/>
    <w:rsid w:val="002F78F9"/>
    <w:rsid w:val="00307FA5"/>
    <w:rsid w:val="003165B4"/>
    <w:rsid w:val="003342B2"/>
    <w:rsid w:val="003B4A87"/>
    <w:rsid w:val="0040277C"/>
    <w:rsid w:val="004452CB"/>
    <w:rsid w:val="00450A3B"/>
    <w:rsid w:val="00464F69"/>
    <w:rsid w:val="004B57E2"/>
    <w:rsid w:val="004B5876"/>
    <w:rsid w:val="004C0C68"/>
    <w:rsid w:val="004C3063"/>
    <w:rsid w:val="004D2EB2"/>
    <w:rsid w:val="00501117"/>
    <w:rsid w:val="0056239C"/>
    <w:rsid w:val="00575E88"/>
    <w:rsid w:val="00584007"/>
    <w:rsid w:val="00597680"/>
    <w:rsid w:val="00602FBC"/>
    <w:rsid w:val="00603EE5"/>
    <w:rsid w:val="00617EFF"/>
    <w:rsid w:val="00683CCE"/>
    <w:rsid w:val="00694852"/>
    <w:rsid w:val="006B3BAC"/>
    <w:rsid w:val="006D6E75"/>
    <w:rsid w:val="006F0700"/>
    <w:rsid w:val="00703A13"/>
    <w:rsid w:val="00766E73"/>
    <w:rsid w:val="007B3E51"/>
    <w:rsid w:val="007B7B28"/>
    <w:rsid w:val="007C19A5"/>
    <w:rsid w:val="007C678A"/>
    <w:rsid w:val="007E566F"/>
    <w:rsid w:val="007F1E95"/>
    <w:rsid w:val="00801E96"/>
    <w:rsid w:val="00804EF7"/>
    <w:rsid w:val="008249CA"/>
    <w:rsid w:val="00830A70"/>
    <w:rsid w:val="008652F7"/>
    <w:rsid w:val="008B1C55"/>
    <w:rsid w:val="008E31AA"/>
    <w:rsid w:val="0090606F"/>
    <w:rsid w:val="009239CE"/>
    <w:rsid w:val="00927283"/>
    <w:rsid w:val="00931BF6"/>
    <w:rsid w:val="00934638"/>
    <w:rsid w:val="009375BB"/>
    <w:rsid w:val="00941769"/>
    <w:rsid w:val="00950B60"/>
    <w:rsid w:val="00975795"/>
    <w:rsid w:val="00983220"/>
    <w:rsid w:val="009E1127"/>
    <w:rsid w:val="00A20473"/>
    <w:rsid w:val="00A67D9A"/>
    <w:rsid w:val="00A82761"/>
    <w:rsid w:val="00AB3805"/>
    <w:rsid w:val="00B03CF6"/>
    <w:rsid w:val="00B043DC"/>
    <w:rsid w:val="00B41216"/>
    <w:rsid w:val="00BF294E"/>
    <w:rsid w:val="00C04D69"/>
    <w:rsid w:val="00C06961"/>
    <w:rsid w:val="00C37B14"/>
    <w:rsid w:val="00C44294"/>
    <w:rsid w:val="00C6448D"/>
    <w:rsid w:val="00C647A4"/>
    <w:rsid w:val="00C72DA6"/>
    <w:rsid w:val="00C830C7"/>
    <w:rsid w:val="00CB077B"/>
    <w:rsid w:val="00CB5003"/>
    <w:rsid w:val="00D060D1"/>
    <w:rsid w:val="00D25243"/>
    <w:rsid w:val="00D40583"/>
    <w:rsid w:val="00D54198"/>
    <w:rsid w:val="00D67B1F"/>
    <w:rsid w:val="00DC2F52"/>
    <w:rsid w:val="00DE4AF3"/>
    <w:rsid w:val="00E45595"/>
    <w:rsid w:val="00E45AB2"/>
    <w:rsid w:val="00E50E83"/>
    <w:rsid w:val="00E56F58"/>
    <w:rsid w:val="00E73960"/>
    <w:rsid w:val="00E764F2"/>
    <w:rsid w:val="00EE3A08"/>
    <w:rsid w:val="00EE630D"/>
    <w:rsid w:val="00F0642E"/>
    <w:rsid w:val="00F15423"/>
    <w:rsid w:val="00F4059C"/>
    <w:rsid w:val="00F60B2D"/>
    <w:rsid w:val="00FC4098"/>
    <w:rsid w:val="00FF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4676F"/>
  <w15:chartTrackingRefBased/>
  <w15:docId w15:val="{39C009A4-F5E0-4703-BE06-B6FC6769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7A4"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A827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2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27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27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27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27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27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27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27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276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276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2761"/>
    <w:rPr>
      <w:rFonts w:eastAsiaTheme="majorEastAsia" w:cstheme="majorBidi"/>
      <w:color w:val="0F4761" w:themeColor="accent1" w:themeShade="BF"/>
      <w:sz w:val="28"/>
      <w:szCs w:val="28"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2761"/>
    <w:rPr>
      <w:rFonts w:eastAsiaTheme="majorEastAsia" w:cstheme="majorBidi"/>
      <w:i/>
      <w:iCs/>
      <w:color w:val="0F4761" w:themeColor="accent1" w:themeShade="BF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2761"/>
    <w:rPr>
      <w:rFonts w:eastAsiaTheme="majorEastAsia" w:cstheme="majorBidi"/>
      <w:color w:val="0F4761" w:themeColor="accent1" w:themeShade="BF"/>
      <w:lang w:val="es-AR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2761"/>
    <w:rPr>
      <w:rFonts w:eastAsiaTheme="majorEastAsia" w:cstheme="majorBidi"/>
      <w:i/>
      <w:iCs/>
      <w:color w:val="595959" w:themeColor="text1" w:themeTint="A6"/>
      <w:lang w:val="es-AR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2761"/>
    <w:rPr>
      <w:rFonts w:eastAsiaTheme="majorEastAsia" w:cstheme="majorBidi"/>
      <w:color w:val="595959" w:themeColor="text1" w:themeTint="A6"/>
      <w:lang w:val="es-AR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2761"/>
    <w:rPr>
      <w:rFonts w:eastAsiaTheme="majorEastAsia" w:cstheme="majorBidi"/>
      <w:i/>
      <w:iCs/>
      <w:color w:val="272727" w:themeColor="text1" w:themeTint="D8"/>
      <w:lang w:val="es-AR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2761"/>
    <w:rPr>
      <w:rFonts w:eastAsiaTheme="majorEastAsia" w:cstheme="majorBidi"/>
      <w:color w:val="272727" w:themeColor="text1" w:themeTint="D8"/>
      <w:lang w:val="es-AR"/>
    </w:rPr>
  </w:style>
  <w:style w:type="paragraph" w:styleId="Ttulo">
    <w:name w:val="Title"/>
    <w:basedOn w:val="Normal"/>
    <w:next w:val="Normal"/>
    <w:link w:val="TtuloCar"/>
    <w:uiPriority w:val="10"/>
    <w:qFormat/>
    <w:rsid w:val="00A827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2761"/>
    <w:rPr>
      <w:rFonts w:asciiTheme="majorHAnsi" w:eastAsiaTheme="majorEastAsia" w:hAnsiTheme="majorHAnsi" w:cstheme="majorBidi"/>
      <w:spacing w:val="-10"/>
      <w:kern w:val="28"/>
      <w:sz w:val="56"/>
      <w:szCs w:val="56"/>
      <w:lang w:val="es-AR"/>
    </w:rPr>
  </w:style>
  <w:style w:type="paragraph" w:styleId="Subttulo">
    <w:name w:val="Subtitle"/>
    <w:basedOn w:val="Normal"/>
    <w:next w:val="Normal"/>
    <w:link w:val="SubttuloCar"/>
    <w:uiPriority w:val="11"/>
    <w:qFormat/>
    <w:rsid w:val="00A827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82761"/>
    <w:rPr>
      <w:rFonts w:eastAsiaTheme="majorEastAsia" w:cstheme="majorBidi"/>
      <w:color w:val="595959" w:themeColor="text1" w:themeTint="A6"/>
      <w:spacing w:val="15"/>
      <w:sz w:val="28"/>
      <w:szCs w:val="28"/>
      <w:lang w:val="es-AR"/>
    </w:rPr>
  </w:style>
  <w:style w:type="paragraph" w:styleId="Cita">
    <w:name w:val="Quote"/>
    <w:basedOn w:val="Normal"/>
    <w:next w:val="Normal"/>
    <w:link w:val="CitaCar"/>
    <w:uiPriority w:val="29"/>
    <w:qFormat/>
    <w:rsid w:val="00A82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82761"/>
    <w:rPr>
      <w:i/>
      <w:iCs/>
      <w:color w:val="404040" w:themeColor="text1" w:themeTint="BF"/>
      <w:lang w:val="es-AR"/>
    </w:rPr>
  </w:style>
  <w:style w:type="paragraph" w:styleId="Prrafodelista">
    <w:name w:val="List Paragraph"/>
    <w:basedOn w:val="Normal"/>
    <w:uiPriority w:val="34"/>
    <w:qFormat/>
    <w:rsid w:val="00A8276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8276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27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2761"/>
    <w:rPr>
      <w:i/>
      <w:iCs/>
      <w:color w:val="0F4761" w:themeColor="accent1" w:themeShade="BF"/>
      <w:lang w:val="es-AR"/>
    </w:rPr>
  </w:style>
  <w:style w:type="character" w:styleId="Referenciaintensa">
    <w:name w:val="Intense Reference"/>
    <w:basedOn w:val="Fuentedeprrafopredeter"/>
    <w:uiPriority w:val="32"/>
    <w:qFormat/>
    <w:rsid w:val="00A8276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72C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C20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172C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C20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D12DD36FFD0A408907DC3CA64E36F9" ma:contentTypeVersion="12" ma:contentTypeDescription="Crear nuevo documento." ma:contentTypeScope="" ma:versionID="fcc9ebb3d4de4a2f4f75ddc3f3456c57">
  <xsd:schema xmlns:xsd="http://www.w3.org/2001/XMLSchema" xmlns:xs="http://www.w3.org/2001/XMLSchema" xmlns:p="http://schemas.microsoft.com/office/2006/metadata/properties" xmlns:ns2="02648276-1e84-4d25-8878-3a5386375953" xmlns:ns3="98a403c7-7d36-4548-b0b0-09a19c3700ed" targetNamespace="http://schemas.microsoft.com/office/2006/metadata/properties" ma:root="true" ma:fieldsID="50b04920568c885d67e22619e8996e75" ns2:_="" ns3:_="">
    <xsd:import namespace="02648276-1e84-4d25-8878-3a5386375953"/>
    <xsd:import namespace="98a403c7-7d36-4548-b0b0-09a19c3700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48276-1e84-4d25-8878-3a5386375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403c7-7d36-4548-b0b0-09a19c3700e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a71fab9-00f6-4545-b26b-11cf84201704}" ma:internalName="TaxCatchAll" ma:showField="CatchAllData" ma:web="98a403c7-7d36-4548-b0b0-09a19c370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648276-1e84-4d25-8878-3a5386375953">
      <Terms xmlns="http://schemas.microsoft.com/office/infopath/2007/PartnerControls"/>
    </lcf76f155ced4ddcb4097134ff3c332f>
    <TaxCatchAll xmlns="98a403c7-7d36-4548-b0b0-09a19c3700ed" xsi:nil="true"/>
  </documentManagement>
</p:properties>
</file>

<file path=customXml/itemProps1.xml><?xml version="1.0" encoding="utf-8"?>
<ds:datastoreItem xmlns:ds="http://schemas.openxmlformats.org/officeDocument/2006/customXml" ds:itemID="{D825706D-E2AF-4E1B-8AD3-52E3BF30ED84}"/>
</file>

<file path=customXml/itemProps2.xml><?xml version="1.0" encoding="utf-8"?>
<ds:datastoreItem xmlns:ds="http://schemas.openxmlformats.org/officeDocument/2006/customXml" ds:itemID="{236CE0C4-F487-4326-B616-38A143BBE2A3}"/>
</file>

<file path=customXml/itemProps3.xml><?xml version="1.0" encoding="utf-8"?>
<ds:datastoreItem xmlns:ds="http://schemas.openxmlformats.org/officeDocument/2006/customXml" ds:itemID="{9CA3C2B3-35AA-4C36-B063-D5B0ED51CC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YAMILA PINOL</dc:creator>
  <cp:keywords/>
  <dc:description/>
  <cp:lastModifiedBy>YAMILA PINOL</cp:lastModifiedBy>
  <cp:revision>60</cp:revision>
  <dcterms:created xsi:type="dcterms:W3CDTF">2024-10-28T20:41:00Z</dcterms:created>
  <dcterms:modified xsi:type="dcterms:W3CDTF">2024-12-12T20:54:00Z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0x0101005AD12DD36FFD0A408907DC3CA64E36F9</vt:lpwstr>
  </property>
</Properties>
</file>